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B" w:rsidRDefault="009822F4" w:rsidP="00D6320B">
      <w:pPr>
        <w:jc w:val="center"/>
      </w:pPr>
      <w:r>
        <w:rPr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905510" cy="820420"/>
            <wp:effectExtent l="0" t="0" r="8890" b="0"/>
            <wp:wrapSquare wrapText="left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Pr="00D6320B" w:rsidRDefault="00D6320B" w:rsidP="00D6320B">
      <w:pPr>
        <w:tabs>
          <w:tab w:val="left" w:pos="900"/>
        </w:tabs>
        <w:spacing w:after="1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20B">
        <w:rPr>
          <w:rFonts w:ascii="Times New Roman" w:hAnsi="Times New Roman" w:cs="Times New Roman"/>
          <w:b/>
          <w:sz w:val="30"/>
          <w:szCs w:val="28"/>
        </w:rPr>
        <w:t>РЕСПУБЛИКА ДАГЕСТАН</w:t>
      </w:r>
    </w:p>
    <w:p w:rsidR="00D6320B" w:rsidRPr="00D6320B" w:rsidRDefault="00D6320B" w:rsidP="00D6320B">
      <w:pPr>
        <w:pStyle w:val="a3"/>
        <w:tabs>
          <w:tab w:val="left" w:pos="900"/>
        </w:tabs>
        <w:jc w:val="center"/>
        <w:rPr>
          <w:b/>
          <w:sz w:val="28"/>
          <w:szCs w:val="28"/>
        </w:rPr>
      </w:pPr>
      <w:r w:rsidRPr="00D6320B">
        <w:rPr>
          <w:b/>
          <w:sz w:val="28"/>
          <w:szCs w:val="28"/>
        </w:rPr>
        <w:t>АДМИНИСТРАЦИЯ СЕЛЬСКОГО ПОСЕЛЕНИЯ «СЕЛЬСОВЕТ «ТАГИРКЕНТ-КАЗМАЛЯРСКИЙ» МАГАРАМКЕНТСКОГО   РАЙОНА</w:t>
      </w:r>
    </w:p>
    <w:p w:rsidR="00D6320B" w:rsidRDefault="00D6320B" w:rsidP="00D6320B">
      <w:pPr>
        <w:pStyle w:val="a3"/>
        <w:tabs>
          <w:tab w:val="left" w:pos="900"/>
        </w:tabs>
        <w:spacing w:after="0"/>
        <w:rPr>
          <w:sz w:val="4"/>
        </w:rPr>
      </w:pPr>
    </w:p>
    <w:p w:rsidR="00D6320B" w:rsidRDefault="00AA2AE9" w:rsidP="00D6320B">
      <w:pPr>
        <w:rPr>
          <w:sz w:val="4"/>
        </w:rPr>
      </w:pPr>
      <w:r>
        <w:rPr>
          <w:rFonts w:ascii="Arial" w:hAnsi="Arial"/>
          <w:b/>
          <w:noProof/>
          <w:lang w:eastAsia="ru-RU"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" strokeweight="4.5pt">
            <v:stroke linestyle="thickThin"/>
          </v:line>
        </w:pict>
      </w:r>
    </w:p>
    <w:p w:rsidR="00D6320B" w:rsidRDefault="00D6320B" w:rsidP="00D6320B">
      <w:pPr>
        <w:rPr>
          <w:sz w:val="4"/>
        </w:rPr>
      </w:pPr>
    </w:p>
    <w:p w:rsidR="00D6320B" w:rsidRPr="00112921" w:rsidRDefault="0039719C" w:rsidP="0039719C">
      <w:pPr>
        <w:pStyle w:val="2"/>
        <w:tabs>
          <w:tab w:val="left" w:pos="648"/>
          <w:tab w:val="left" w:pos="8160"/>
        </w:tabs>
        <w:spacing w:line="240" w:lineRule="auto"/>
        <w:rPr>
          <w:b/>
          <w:sz w:val="30"/>
        </w:rPr>
      </w:pP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</w:t>
      </w:r>
      <w:r w:rsidR="00E41880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</w:t>
      </w: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</w:t>
      </w:r>
      <w:r>
        <w:rPr>
          <w:b/>
          <w:sz w:val="30"/>
        </w:rPr>
        <w:t>ПОСТАНОВЛЕНИЕ</w:t>
      </w:r>
    </w:p>
    <w:p w:rsidR="00D6320B" w:rsidRDefault="00D6320B" w:rsidP="00D6320B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</w:rPr>
      </w:pPr>
    </w:p>
    <w:p w:rsidR="00D6320B" w:rsidRPr="006A4377" w:rsidRDefault="00D32C77" w:rsidP="006A4377">
      <w:pPr>
        <w:pStyle w:val="2"/>
        <w:tabs>
          <w:tab w:val="left" w:pos="-142"/>
        </w:tabs>
        <w:spacing w:line="240" w:lineRule="auto"/>
      </w:pPr>
      <w:r>
        <w:t xml:space="preserve"> 22.12</w:t>
      </w:r>
      <w:r w:rsidR="00E41880">
        <w:t xml:space="preserve">.2022г            </w:t>
      </w:r>
      <w:r w:rsidR="00FD2DB5">
        <w:t xml:space="preserve">      </w:t>
      </w:r>
      <w:r w:rsidR="00AB6E66">
        <w:t xml:space="preserve"> </w:t>
      </w:r>
      <w:r w:rsidR="0039719C">
        <w:t xml:space="preserve"> </w:t>
      </w:r>
      <w:r w:rsidR="00FD2DB5">
        <w:t xml:space="preserve">   </w:t>
      </w:r>
      <w:r w:rsidR="0039719C">
        <w:t xml:space="preserve">  </w:t>
      </w:r>
      <w:r w:rsidR="002D0A15">
        <w:t xml:space="preserve">с. </w:t>
      </w:r>
      <w:proofErr w:type="spellStart"/>
      <w:r w:rsidR="00D6320B" w:rsidRPr="002D0A15">
        <w:t>Тагиркент</w:t>
      </w:r>
      <w:r w:rsidR="00D6320B" w:rsidRPr="00BF67EF">
        <w:t>-Казмаляр</w:t>
      </w:r>
      <w:proofErr w:type="spellEnd"/>
      <w:r w:rsidR="00D6320B">
        <w:tab/>
      </w:r>
      <w:r w:rsidR="00FD2DB5">
        <w:t xml:space="preserve">                                     </w:t>
      </w:r>
      <w:r w:rsidR="00781F87">
        <w:t>№34</w:t>
      </w:r>
      <w:r w:rsidR="00D6320B">
        <w:tab/>
      </w:r>
      <w:r w:rsidR="00D6320B">
        <w:tab/>
      </w:r>
      <w:r w:rsidR="0039719C">
        <w:tab/>
      </w:r>
    </w:p>
    <w:p w:rsidR="009C3464" w:rsidRPr="009C3464" w:rsidRDefault="00BA5130" w:rsidP="00BC1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1F87" w:rsidRPr="00781F87">
        <w:rPr>
          <w:rFonts w:ascii="Times New Roman" w:hAnsi="Times New Roman" w:cs="Times New Roman"/>
          <w:b/>
          <w:sz w:val="28"/>
          <w:szCs w:val="28"/>
        </w:rPr>
        <w:t>Об  утверждении 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3464" w:rsidRPr="009C3464" w:rsidRDefault="009C3464" w:rsidP="009C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77" w:rsidRPr="00D32C77" w:rsidRDefault="00781F87" w:rsidP="006A4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8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соответствии с Федеральным законом от 2 марта 2007 года № 25-ФЗ</w:t>
      </w:r>
      <w:r w:rsidRPr="00781F8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br/>
        <w:t xml:space="preserve">"О муниципальной службе в Российской Федерации", Федеральным законом от 25 декабря 2008 года № 273-ФЗ "О противодействии коррупции в целях предупреждения совершения муниципальными служащими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сельского поселения «сельсовет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Тагиркент-Казмалярский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»</w:t>
      </w:r>
      <w:r w:rsidRPr="00781F8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коррупционных и иных правонарушений, </w:t>
      </w:r>
      <w:r w:rsidR="00B5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«сельсовет </w:t>
      </w:r>
      <w:proofErr w:type="spellStart"/>
      <w:r w:rsidR="00B53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B539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2C77" w:rsidRPr="00D32C77" w:rsidRDefault="00B53991" w:rsidP="00D32C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постанавляет</w:t>
      </w:r>
      <w:proofErr w:type="spellEnd"/>
      <w:r w:rsidR="00D32C77"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1. Утвердить прилагаемое Положение о порядке и сроках применения взысканий за несоблюдение муниципальным служащим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сельского поселения «сельсовет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Тагиркент-Казмалярский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»</w:t>
      </w: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Положение).</w:t>
      </w: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2. Руководителям структурных подразделений администрации, обладающих правами юридического лица обеспечить ознакомление под роспись муниципальных служащих, проходящих муниципальную службу в возглавляемых подразделениях администрации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сельского поселения</w:t>
      </w: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, с утвержденным пунктом 1 настоящего постановления Положением.</w:t>
      </w: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3. Ознакомить под роспись с Положением муниципальных служащих, проходящих муниципальную службу в администрации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сельского поселения</w:t>
      </w: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.</w:t>
      </w: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4. Опубликовать  постановление в приложении  к газете «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Самурдин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сес</w:t>
      </w:r>
      <w:proofErr w:type="spellEnd"/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» и разместить на официальном сайте администрации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сельского поселения «сельсовет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Тагиркент-Казмалярский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»</w:t>
      </w:r>
      <w:r w:rsidRPr="00781F8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.</w:t>
      </w:r>
    </w:p>
    <w:p w:rsidR="00781F87" w:rsidRPr="00781F87" w:rsidRDefault="00781F87" w:rsidP="00781F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5. Направить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</w:t>
      </w:r>
      <w:r w:rsidR="00AA2AE9" w:rsidRPr="00AA2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2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«сельсовет </w:t>
      </w:r>
      <w:proofErr w:type="spellStart"/>
      <w:r w:rsidR="00AA2AE9">
        <w:rPr>
          <w:rFonts w:ascii="Times New Roman" w:eastAsia="Calibri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AA2AE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A2AE9"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781F87" w:rsidRPr="00781F87" w:rsidRDefault="00781F87" w:rsidP="00781F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 течение 10</w:t>
      </w:r>
      <w:r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дня принятия направить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</w:t>
      </w:r>
      <w:r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8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прокуратуру для проведения антикоррупционной экспертизы и проверки на предмет законности.</w:t>
      </w:r>
    </w:p>
    <w:p w:rsidR="00781F87" w:rsidRPr="00781F87" w:rsidRDefault="00781F87" w:rsidP="00781F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781F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     7. Настоящее постановление </w:t>
      </w:r>
      <w:r w:rsidRPr="00781F8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вступает в силу после дня его официального опубликования.</w:t>
      </w:r>
    </w:p>
    <w:p w:rsidR="00781F87" w:rsidRPr="00781F87" w:rsidRDefault="00781F87" w:rsidP="00781F8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781F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    8.    </w:t>
      </w:r>
      <w:proofErr w:type="gramStart"/>
      <w:r w:rsidRPr="00781F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781F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исполнением постановления оставляю за собой.  </w:t>
      </w:r>
    </w:p>
    <w:p w:rsidR="00781F87" w:rsidRPr="00781F87" w:rsidRDefault="00781F87" w:rsidP="00781F8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Default="00781F87" w:rsidP="0078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</w:p>
    <w:p w:rsidR="00781F87" w:rsidRDefault="00781F87" w:rsidP="0078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Тагиркент-Казмалярский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М.Ф.Эмиров</w:t>
      </w:r>
      <w:proofErr w:type="spellEnd"/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suppressAutoHyphens/>
        <w:spacing w:after="0" w:line="240" w:lineRule="auto"/>
        <w:ind w:firstLine="5175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УТВЕРЖДЕНО</w:t>
      </w:r>
    </w:p>
    <w:p w:rsidR="00781F87" w:rsidRPr="00781F87" w:rsidRDefault="00781F87" w:rsidP="00781F87">
      <w:pPr>
        <w:suppressAutoHyphens/>
        <w:spacing w:after="0" w:line="240" w:lineRule="auto"/>
        <w:ind w:firstLine="5175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</w:t>
      </w:r>
    </w:p>
    <w:p w:rsidR="00781F87" w:rsidRPr="00781F87" w:rsidRDefault="00781F87" w:rsidP="00781F87">
      <w:pPr>
        <w:suppressAutoHyphens/>
        <w:spacing w:after="0" w:line="240" w:lineRule="auto"/>
        <w:ind w:firstLine="5175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ХХХ муниципального района</w:t>
      </w:r>
    </w:p>
    <w:p w:rsidR="00781F87" w:rsidRPr="00781F87" w:rsidRDefault="00781F87" w:rsidP="00781F87">
      <w:pPr>
        <w:suppressAutoHyphens/>
        <w:spacing w:after="0" w:line="240" w:lineRule="auto"/>
        <w:ind w:firstLine="5175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p w:rsidR="00781F87" w:rsidRPr="00781F87" w:rsidRDefault="00781F87" w:rsidP="00781F87">
      <w:pPr>
        <w:suppressAutoHyphens/>
        <w:spacing w:after="0" w:line="240" w:lineRule="auto"/>
        <w:ind w:firstLine="5175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p w:rsidR="00781F87" w:rsidRPr="00781F87" w:rsidRDefault="00781F87" w:rsidP="00781F87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p w:rsidR="00781F87" w:rsidRPr="00781F87" w:rsidRDefault="00781F87" w:rsidP="00781F8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ПОЛОЖЕНИЕ</w:t>
      </w: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1. 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Настоящим Положением в соответствии с Федеральным законом от 02 марта                  2007 года № 25-ФЗ «О муниципальной службе в Российской Федерации» (далее - Федеральный закон «О муниципальной службе в Российской Федерации») определяется порядок и сроки применения взысканий, предусмотренных статьями 14.1,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«О противодействии коррупции» (далее - Федеральный закон «О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ХХХ муниципального района Республики Дагестан  (далее - муниципальные служащие).</w:t>
      </w:r>
      <w:proofErr w:type="gramEnd"/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2. Взыскания применяются главой администрации ХХХ муниципального района на основании: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- проверка), проведенной  специалистом, ответственным за ведение кадровой работы отдела по взаимодействию с органами местного самоуправления, общим и организационным вопросам администрации  (далее — </w:t>
      </w:r>
      <w:bookmarkStart w:id="1" w:name="__DdeLink__35426_1972804960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специалист по кадровой работе</w:t>
      </w:r>
      <w:bookmarkEnd w:id="1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);</w:t>
      </w:r>
      <w:proofErr w:type="gramEnd"/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3) объяснений муниципального служащего;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4) иных материалов.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>3. До применения взыскания глава администрации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5. Если по истечении двух рабочих дней со дня получения уведомления (запроса) указанное объяснение муниципальным служащим не представлено, специалистом по кадровой работе составляется в письменной форме акт о непредставлении объяснения, который должен содержать: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1) дату и номер акта;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2) время и место составления акта;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3) фамилию, имя, отчество муниципального служащего;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6) подписи специалиста  по кадровой работе, составившего акт, а также двух муниципальных служащих, подтверждающих непредставление муниципальным служащим объяснения.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6. Не предоставление муниципальным служащим объяснения не является препятствием для применения взыскания.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7. При применении взысканий, предусмотренных статьями 14.1, 15 и 27 Федерального закона «О муниципальной службе в Российской Федерации», проводится проверка.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9. По окончании проверки  специалистом по кадровой работе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главе администрации не позднее пяти рабочих дней со дня истечения срока проведения проверки.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10. В случае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,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 (далее - факт совершения муниципальным служащим коррупционного правонарушения),  глава администрации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bookmarkStart w:id="2" w:name="Par30"/>
      <w:bookmarkEnd w:id="2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11. В случае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,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>1) 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11.1. В случае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,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если в качестве иных материалов, указанных в подпункте 4 пункта 2 настоящего Положения, являющихся основанием для применения взыскания, поступило заявление Главы РД в соответствии с частью 11 статьи 15 Федерального закона "О муниципальной службе в Российской Федерации", положения пунктов 9-11 настоящего Положения не применяются.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12. Глава администрации в течение трех рабочих дней со дня поступления доклада о результатах проверки (указываются положения республиканского закона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)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принимает одно из следующих решений: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1) о применении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bookmarkStart w:id="3" w:name="Par35"/>
      <w:bookmarkEnd w:id="3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13. В случае принятия главой администрации решения, предусмотренного подпунктом 2 пункта 12 настоящего Положения, материалы проверки и доклад о результатах проверки направляются специалистом по кадровой работе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1) о неприменении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2) 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Рекомендации комиссии представляются секретарем комиссии главе администрации (работодателю) в течение двух рабочих дней со дня проведения заседания комиссии.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15. Глава администрации в течение трех рабочих дней со дня поступления рекомендаций комиссии принимает одно из следующих решений: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1) об отсутствии факта совершения муниципальным служащим коррупционного правонарушения;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>2) 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16. 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При применении взысканий, предусмотренных статьями 14.1, 15 и 27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муниципальным служащим своих должностных обязанностей.</w:t>
      </w:r>
    </w:p>
    <w:p w:rsidR="00781F87" w:rsidRPr="00781F87" w:rsidRDefault="00781F87" w:rsidP="00781F87">
      <w:pPr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17. </w:t>
      </w:r>
      <w:r w:rsidRPr="00781F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Взыскания, </w:t>
      </w:r>
      <w:r w:rsidRPr="00781F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предусмотренные </w:t>
      </w:r>
      <w:hyperlink r:id="rId7" w:history="1">
        <w:r w:rsidRPr="00781F87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статьями 14.1</w:t>
        </w:r>
      </w:hyperlink>
      <w:r w:rsidRPr="00781F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</w:t>
      </w:r>
      <w:hyperlink r:id="rId8" w:history="1">
        <w:r w:rsidRPr="00781F87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15</w:t>
        </w:r>
      </w:hyperlink>
      <w:r w:rsidRPr="00781F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</w:t>
      </w:r>
      <w:hyperlink r:id="rId9" w:history="1">
        <w:r w:rsidRPr="00781F87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27</w:t>
        </w:r>
      </w:hyperlink>
      <w:r w:rsidRPr="00781F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настоящего</w:t>
      </w:r>
      <w:r w:rsidRPr="00781F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781F8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законами, может быть применено только одно взыскание.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19. 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специалист по кадровой работе в течение трех рабочих дней со дня принятия решения главой администрации.</w:t>
      </w:r>
      <w:proofErr w:type="gramEnd"/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20. 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основания применения взыскания указывается часть 1 или 2 статьи 27.1 Федерального закона "О муниципальной службе в Российской Федерации".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21. </w:t>
      </w:r>
      <w:proofErr w:type="gramStart"/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22. Если муниципальный служащий отказывается ознакомиться с данным правовым актом под расписку, специалистом по кадровой работе составляется в письменной форме соответствующий акт, который должен содержать: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>1) дату и номер акта;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2) время и место составления акта;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3) фамилию, имя, отчество муниципального служащего;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4) факт отказа муниципального служащего от ознакомления с правовым актом под расписку;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5) подписи специалиста по кадровой работе,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781F87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"О муниципальной службе в Российской Федерации", он считается не имеющим взыскания.</w:t>
      </w:r>
    </w:p>
    <w:p w:rsidR="00781F87" w:rsidRPr="00781F87" w:rsidRDefault="00781F87" w:rsidP="00781F87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hyperlink r:id="rId10" w:history="1">
        <w:r w:rsidRPr="00781F87">
          <w:rPr>
            <w:rFonts w:ascii="Times New Roman" w:eastAsia="Arial" w:hAnsi="Times New Roman" w:cs="Times New Roman"/>
            <w:color w:val="000080"/>
            <w:kern w:val="1"/>
            <w:sz w:val="28"/>
            <w:szCs w:val="28"/>
            <w:u w:val="single"/>
            <w:lang/>
          </w:rPr>
  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  </w:r>
      </w:hyperlink>
    </w:p>
    <w:p w:rsidR="006A4377" w:rsidRDefault="006A43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6A4377" w:rsidRPr="00D32C77" w:rsidRDefault="006A43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D32C77" w:rsidRPr="00D32C77" w:rsidRDefault="00D32C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6A4377" w:rsidRPr="00D32C77" w:rsidRDefault="006A4377" w:rsidP="006A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1A" w:rsidRPr="00781F87" w:rsidRDefault="00116B1A" w:rsidP="0078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6B1A" w:rsidRPr="00781F87" w:rsidSect="006A4377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B47"/>
    <w:multiLevelType w:val="hybridMultilevel"/>
    <w:tmpl w:val="B680FE50"/>
    <w:lvl w:ilvl="0" w:tplc="36B893DA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2F"/>
    <w:rsid w:val="000373FB"/>
    <w:rsid w:val="00043565"/>
    <w:rsid w:val="00052243"/>
    <w:rsid w:val="0009495B"/>
    <w:rsid w:val="000A5F27"/>
    <w:rsid w:val="000D34E7"/>
    <w:rsid w:val="000D673B"/>
    <w:rsid w:val="000D735F"/>
    <w:rsid w:val="000E62E8"/>
    <w:rsid w:val="000F7FAC"/>
    <w:rsid w:val="00102DAA"/>
    <w:rsid w:val="00116B1A"/>
    <w:rsid w:val="00117A60"/>
    <w:rsid w:val="00125128"/>
    <w:rsid w:val="00141A47"/>
    <w:rsid w:val="00151A45"/>
    <w:rsid w:val="0016402A"/>
    <w:rsid w:val="00195996"/>
    <w:rsid w:val="001E3ACB"/>
    <w:rsid w:val="001E7870"/>
    <w:rsid w:val="001F06BA"/>
    <w:rsid w:val="001F08D3"/>
    <w:rsid w:val="00221FDB"/>
    <w:rsid w:val="00246A82"/>
    <w:rsid w:val="00286336"/>
    <w:rsid w:val="002C2E47"/>
    <w:rsid w:val="002C4D71"/>
    <w:rsid w:val="002D0A15"/>
    <w:rsid w:val="002E0158"/>
    <w:rsid w:val="002E2FD0"/>
    <w:rsid w:val="003141CE"/>
    <w:rsid w:val="0034020D"/>
    <w:rsid w:val="00346EF0"/>
    <w:rsid w:val="00367DA1"/>
    <w:rsid w:val="00382B2F"/>
    <w:rsid w:val="00392EA2"/>
    <w:rsid w:val="0039719C"/>
    <w:rsid w:val="003A09CE"/>
    <w:rsid w:val="003B6B45"/>
    <w:rsid w:val="003C114D"/>
    <w:rsid w:val="003D39E9"/>
    <w:rsid w:val="003D46E3"/>
    <w:rsid w:val="003F572C"/>
    <w:rsid w:val="0040224F"/>
    <w:rsid w:val="004040D4"/>
    <w:rsid w:val="00432B78"/>
    <w:rsid w:val="00437797"/>
    <w:rsid w:val="0047257D"/>
    <w:rsid w:val="00473F20"/>
    <w:rsid w:val="004945A8"/>
    <w:rsid w:val="004A265A"/>
    <w:rsid w:val="004A56B9"/>
    <w:rsid w:val="004C0F99"/>
    <w:rsid w:val="004C660B"/>
    <w:rsid w:val="004F16BB"/>
    <w:rsid w:val="00511B9F"/>
    <w:rsid w:val="00512194"/>
    <w:rsid w:val="00523394"/>
    <w:rsid w:val="005257A2"/>
    <w:rsid w:val="00584783"/>
    <w:rsid w:val="0059047C"/>
    <w:rsid w:val="005A0310"/>
    <w:rsid w:val="005B4F6D"/>
    <w:rsid w:val="005C3D21"/>
    <w:rsid w:val="005E56AA"/>
    <w:rsid w:val="005F6139"/>
    <w:rsid w:val="00611FB1"/>
    <w:rsid w:val="006171B2"/>
    <w:rsid w:val="00634EAF"/>
    <w:rsid w:val="00637979"/>
    <w:rsid w:val="00637EA9"/>
    <w:rsid w:val="00654FFB"/>
    <w:rsid w:val="006736B0"/>
    <w:rsid w:val="00692027"/>
    <w:rsid w:val="00694B24"/>
    <w:rsid w:val="006A4377"/>
    <w:rsid w:val="006D1541"/>
    <w:rsid w:val="006D766A"/>
    <w:rsid w:val="006F05EA"/>
    <w:rsid w:val="006F2DEA"/>
    <w:rsid w:val="00734F13"/>
    <w:rsid w:val="007604B6"/>
    <w:rsid w:val="007811CB"/>
    <w:rsid w:val="00781F87"/>
    <w:rsid w:val="007862F5"/>
    <w:rsid w:val="00794F6E"/>
    <w:rsid w:val="007A240F"/>
    <w:rsid w:val="007C35D1"/>
    <w:rsid w:val="007E11D1"/>
    <w:rsid w:val="007E167C"/>
    <w:rsid w:val="007F47D2"/>
    <w:rsid w:val="0080312F"/>
    <w:rsid w:val="00831183"/>
    <w:rsid w:val="008365AC"/>
    <w:rsid w:val="0086016F"/>
    <w:rsid w:val="00870871"/>
    <w:rsid w:val="0087576F"/>
    <w:rsid w:val="00886C8C"/>
    <w:rsid w:val="008900E1"/>
    <w:rsid w:val="008921E5"/>
    <w:rsid w:val="00895B90"/>
    <w:rsid w:val="008A7E58"/>
    <w:rsid w:val="008C5253"/>
    <w:rsid w:val="008E7A02"/>
    <w:rsid w:val="008F1762"/>
    <w:rsid w:val="00900660"/>
    <w:rsid w:val="00957120"/>
    <w:rsid w:val="0097146B"/>
    <w:rsid w:val="009822F4"/>
    <w:rsid w:val="00994731"/>
    <w:rsid w:val="009B1464"/>
    <w:rsid w:val="009C3464"/>
    <w:rsid w:val="009C66D5"/>
    <w:rsid w:val="00A151F7"/>
    <w:rsid w:val="00A2589A"/>
    <w:rsid w:val="00A4454E"/>
    <w:rsid w:val="00A5308C"/>
    <w:rsid w:val="00A807FD"/>
    <w:rsid w:val="00A82434"/>
    <w:rsid w:val="00A83020"/>
    <w:rsid w:val="00AA1D6C"/>
    <w:rsid w:val="00AA2AE9"/>
    <w:rsid w:val="00AA3FFF"/>
    <w:rsid w:val="00AB0547"/>
    <w:rsid w:val="00AB6E66"/>
    <w:rsid w:val="00AD4D21"/>
    <w:rsid w:val="00AE26D0"/>
    <w:rsid w:val="00AF1782"/>
    <w:rsid w:val="00AF7B9A"/>
    <w:rsid w:val="00B154CA"/>
    <w:rsid w:val="00B21646"/>
    <w:rsid w:val="00B378C9"/>
    <w:rsid w:val="00B53991"/>
    <w:rsid w:val="00B6003D"/>
    <w:rsid w:val="00B703DA"/>
    <w:rsid w:val="00B74838"/>
    <w:rsid w:val="00B75B97"/>
    <w:rsid w:val="00B7695E"/>
    <w:rsid w:val="00B7753E"/>
    <w:rsid w:val="00B80B74"/>
    <w:rsid w:val="00BA5130"/>
    <w:rsid w:val="00BC0FCC"/>
    <w:rsid w:val="00BC1F8C"/>
    <w:rsid w:val="00BD33C0"/>
    <w:rsid w:val="00BE3B13"/>
    <w:rsid w:val="00C116B8"/>
    <w:rsid w:val="00C142C1"/>
    <w:rsid w:val="00C30942"/>
    <w:rsid w:val="00C33248"/>
    <w:rsid w:val="00C340C4"/>
    <w:rsid w:val="00C47738"/>
    <w:rsid w:val="00C74F0A"/>
    <w:rsid w:val="00C837F6"/>
    <w:rsid w:val="00C84559"/>
    <w:rsid w:val="00C85B80"/>
    <w:rsid w:val="00C90FE8"/>
    <w:rsid w:val="00C923A8"/>
    <w:rsid w:val="00CB0B81"/>
    <w:rsid w:val="00CD4670"/>
    <w:rsid w:val="00CD670B"/>
    <w:rsid w:val="00CF69C4"/>
    <w:rsid w:val="00CF76C3"/>
    <w:rsid w:val="00D04D0B"/>
    <w:rsid w:val="00D2581B"/>
    <w:rsid w:val="00D32C77"/>
    <w:rsid w:val="00D37533"/>
    <w:rsid w:val="00D40B66"/>
    <w:rsid w:val="00D4227B"/>
    <w:rsid w:val="00D429EB"/>
    <w:rsid w:val="00D42C52"/>
    <w:rsid w:val="00D6320B"/>
    <w:rsid w:val="00D751AD"/>
    <w:rsid w:val="00D908A8"/>
    <w:rsid w:val="00DE2176"/>
    <w:rsid w:val="00DF7B97"/>
    <w:rsid w:val="00E15C4E"/>
    <w:rsid w:val="00E21B86"/>
    <w:rsid w:val="00E2241F"/>
    <w:rsid w:val="00E23F91"/>
    <w:rsid w:val="00E279C0"/>
    <w:rsid w:val="00E339B9"/>
    <w:rsid w:val="00E41880"/>
    <w:rsid w:val="00E71429"/>
    <w:rsid w:val="00E71D90"/>
    <w:rsid w:val="00E75793"/>
    <w:rsid w:val="00E876C5"/>
    <w:rsid w:val="00E94BA9"/>
    <w:rsid w:val="00E968DB"/>
    <w:rsid w:val="00EA329A"/>
    <w:rsid w:val="00EB440B"/>
    <w:rsid w:val="00EC4EFE"/>
    <w:rsid w:val="00ED55A0"/>
    <w:rsid w:val="00ED7F32"/>
    <w:rsid w:val="00EF417B"/>
    <w:rsid w:val="00F13CCC"/>
    <w:rsid w:val="00F27B71"/>
    <w:rsid w:val="00F443FA"/>
    <w:rsid w:val="00F616DB"/>
    <w:rsid w:val="00F91DE6"/>
    <w:rsid w:val="00F9620F"/>
    <w:rsid w:val="00FA7820"/>
    <w:rsid w:val="00FB6515"/>
    <w:rsid w:val="00FB6AC1"/>
    <w:rsid w:val="00FD2DB5"/>
    <w:rsid w:val="00FD67DA"/>
    <w:rsid w:val="00FE7213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20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3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63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05D611C30C4D16B35B395899D8904910670CB369BF7D208E173C02674C09A93A24F6C7D6D4EF530A41C61B93887E87BD3A15D37n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E05D611C30C4D16B35B395899D8904910670CB369BF7D208E173C02674C09A93A24F697C6618AC7DFA4531FE738AED66CFA15B68D8AF903Fn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43995B25766DBC31F6404493CAE55BE0233E7133928BBF24048204D81655AD7E8E7D6A8ADBF7DBBY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05D611C30C4D16B35B395899D8904910670CB369BF7D208E173C02674C09A93A24F697C6618A675FA4531FE738AED66CFA15B68D8AF903Fn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6219715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57</cp:revision>
  <cp:lastPrinted>2022-12-28T06:00:00Z</cp:lastPrinted>
  <dcterms:created xsi:type="dcterms:W3CDTF">2019-12-23T16:45:00Z</dcterms:created>
  <dcterms:modified xsi:type="dcterms:W3CDTF">2022-12-28T06:00:00Z</dcterms:modified>
</cp:coreProperties>
</file>